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124C" w14:textId="10F04275" w:rsidR="00B47A8F" w:rsidRPr="00B47A8F" w:rsidRDefault="00B47A8F">
      <w:pPr>
        <w:rPr>
          <w:b/>
          <w:bCs/>
        </w:rPr>
      </w:pPr>
      <w:r>
        <w:rPr>
          <w:b/>
          <w:bCs/>
        </w:rPr>
        <w:t xml:space="preserve">Reflecting on Sebastián </w:t>
      </w:r>
      <w:proofErr w:type="spellStart"/>
      <w:r>
        <w:rPr>
          <w:b/>
          <w:bCs/>
        </w:rPr>
        <w:t>Calfuqueo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Aliste’s</w:t>
      </w:r>
      <w:proofErr w:type="spellEnd"/>
      <w:r>
        <w:rPr>
          <w:b/>
          <w:bCs/>
        </w:rPr>
        <w:t xml:space="preserve"> Public Performance at </w:t>
      </w:r>
      <w:r w:rsidR="0064768B">
        <w:rPr>
          <w:b/>
          <w:bCs/>
        </w:rPr>
        <w:t xml:space="preserve">The </w:t>
      </w:r>
      <w:r>
        <w:rPr>
          <w:b/>
          <w:bCs/>
        </w:rPr>
        <w:t>Ohio State</w:t>
      </w:r>
      <w:r w:rsidR="0064768B">
        <w:rPr>
          <w:b/>
          <w:bCs/>
        </w:rPr>
        <w:t xml:space="preserve"> University</w:t>
      </w:r>
    </w:p>
    <w:p w14:paraId="64BFC022" w14:textId="77777777" w:rsidR="00B47A8F" w:rsidRDefault="00B47A8F"/>
    <w:p w14:paraId="568A6A18" w14:textId="7E949E38" w:rsidR="00C0049D" w:rsidRDefault="005311C9">
      <w:r>
        <w:t>Chilean p</w:t>
      </w:r>
      <w:r w:rsidR="00211131">
        <w:t xml:space="preserve">erformance artist Sebastián </w:t>
      </w:r>
      <w:proofErr w:type="spellStart"/>
      <w:r w:rsidR="00211131">
        <w:t>Calfuqueo</w:t>
      </w:r>
      <w:proofErr w:type="spellEnd"/>
      <w:r w:rsidR="00211131">
        <w:t xml:space="preserve"> </w:t>
      </w:r>
      <w:proofErr w:type="spellStart"/>
      <w:r w:rsidR="00211131">
        <w:t>Aliste</w:t>
      </w:r>
      <w:proofErr w:type="spellEnd"/>
      <w:r w:rsidR="00933DFE">
        <w:t xml:space="preserve"> explores the intersection </w:t>
      </w:r>
      <w:r w:rsidR="00677587">
        <w:t xml:space="preserve">between </w:t>
      </w:r>
      <w:r w:rsidR="00933DFE">
        <w:t xml:space="preserve">queerness and </w:t>
      </w:r>
      <w:proofErr w:type="spellStart"/>
      <w:r w:rsidR="009F41E9">
        <w:t>Mapuche</w:t>
      </w:r>
      <w:proofErr w:type="spellEnd"/>
      <w:r w:rsidR="009F41E9">
        <w:t xml:space="preserve"> identity </w:t>
      </w:r>
      <w:r w:rsidR="00933DFE">
        <w:t xml:space="preserve">in his work. For his public performance at </w:t>
      </w:r>
      <w:r w:rsidR="0064768B">
        <w:t>OSU</w:t>
      </w:r>
      <w:r w:rsidR="00933DFE">
        <w:t xml:space="preserve"> on </w:t>
      </w:r>
      <w:r w:rsidR="00990203">
        <w:t>November 21, 2019</w:t>
      </w:r>
      <w:r w:rsidR="00933DFE">
        <w:t xml:space="preserve">, he </w:t>
      </w:r>
      <w:r w:rsidR="00C567CA">
        <w:t xml:space="preserve">appeared nude in front of spectators while wearing </w:t>
      </w:r>
      <w:r w:rsidR="00D05FCB">
        <w:t xml:space="preserve">red </w:t>
      </w:r>
      <w:r w:rsidR="00C567CA">
        <w:t>lipstick and a wig of long straight hair</w:t>
      </w:r>
      <w:r w:rsidR="00083E29">
        <w:t xml:space="preserve">, a purposeful </w:t>
      </w:r>
      <w:r w:rsidR="00F93E73">
        <w:t>feminization</w:t>
      </w:r>
      <w:r w:rsidR="00083E29">
        <w:t xml:space="preserve"> of his male-reading body</w:t>
      </w:r>
      <w:r w:rsidR="00C567CA">
        <w:t xml:space="preserve">. </w:t>
      </w:r>
      <w:r w:rsidR="00D05FCB">
        <w:t xml:space="preserve">He proceeded to tie a rope </w:t>
      </w:r>
      <w:r w:rsidR="00F93E73">
        <w:t>across</w:t>
      </w:r>
      <w:r w:rsidR="00D05FCB">
        <w:t xml:space="preserve"> his torso while </w:t>
      </w:r>
      <w:r>
        <w:t xml:space="preserve">the </w:t>
      </w:r>
      <w:r w:rsidR="00C0049D">
        <w:t xml:space="preserve">following </w:t>
      </w:r>
      <w:r>
        <w:t xml:space="preserve">words </w:t>
      </w:r>
      <w:r w:rsidR="00C0049D">
        <w:t>could be heard through the sound system:</w:t>
      </w:r>
    </w:p>
    <w:p w14:paraId="7C62605A" w14:textId="77777777" w:rsidR="00C0049D" w:rsidRDefault="00C0049D"/>
    <w:p w14:paraId="7B6ED572" w14:textId="1EAF1C5A" w:rsidR="00C0049D" w:rsidRPr="00535659" w:rsidRDefault="00C0049D" w:rsidP="00B47A8F">
      <w:pPr>
        <w:ind w:firstLine="720"/>
        <w:rPr>
          <w:i/>
          <w:iCs/>
        </w:rPr>
      </w:pPr>
      <w:proofErr w:type="spellStart"/>
      <w:r w:rsidRPr="00535659">
        <w:rPr>
          <w:i/>
          <w:iCs/>
        </w:rPr>
        <w:t>hacer</w:t>
      </w:r>
      <w:proofErr w:type="spellEnd"/>
      <w:r w:rsidRPr="00535659">
        <w:rPr>
          <w:i/>
          <w:iCs/>
        </w:rPr>
        <w:t xml:space="preserve"> un </w:t>
      </w:r>
      <w:proofErr w:type="spellStart"/>
      <w:r w:rsidRPr="00535659">
        <w:rPr>
          <w:i/>
          <w:iCs/>
        </w:rPr>
        <w:t>nudo</w:t>
      </w:r>
      <w:proofErr w:type="spellEnd"/>
      <w:r w:rsidRPr="00535659">
        <w:rPr>
          <w:i/>
          <w:iCs/>
        </w:rPr>
        <w:t xml:space="preserve"> </w:t>
      </w:r>
      <w:proofErr w:type="spellStart"/>
      <w:r w:rsidRPr="00535659">
        <w:rPr>
          <w:i/>
          <w:iCs/>
        </w:rPr>
        <w:t>en</w:t>
      </w:r>
      <w:proofErr w:type="spellEnd"/>
      <w:r w:rsidRPr="00535659">
        <w:rPr>
          <w:i/>
          <w:iCs/>
        </w:rPr>
        <w:t xml:space="preserve"> mi </w:t>
      </w:r>
      <w:proofErr w:type="spellStart"/>
      <w:r w:rsidRPr="00535659">
        <w:rPr>
          <w:i/>
          <w:iCs/>
        </w:rPr>
        <w:t>cuerpo</w:t>
      </w:r>
      <w:proofErr w:type="spellEnd"/>
      <w:r w:rsidRPr="00535659">
        <w:rPr>
          <w:i/>
          <w:iCs/>
        </w:rPr>
        <w:t xml:space="preserve"> </w:t>
      </w:r>
    </w:p>
    <w:p w14:paraId="2B93C9BD" w14:textId="77777777" w:rsidR="00C0049D" w:rsidRDefault="00C0049D" w:rsidP="00B47A8F">
      <w:pPr>
        <w:ind w:firstLine="720"/>
      </w:pPr>
      <w:r>
        <w:t xml:space="preserve">to make </w:t>
      </w:r>
      <w:r w:rsidR="005311C9">
        <w:t>a knot in my body</w:t>
      </w:r>
    </w:p>
    <w:p w14:paraId="5B4B545E" w14:textId="77777777" w:rsidR="00C0049D" w:rsidRDefault="00C0049D" w:rsidP="00B47A8F">
      <w:pPr>
        <w:ind w:left="720"/>
      </w:pPr>
      <w:r w:rsidRPr="00535659">
        <w:rPr>
          <w:i/>
          <w:iCs/>
        </w:rPr>
        <w:t xml:space="preserve">el </w:t>
      </w:r>
      <w:proofErr w:type="spellStart"/>
      <w:r w:rsidRPr="00535659">
        <w:rPr>
          <w:i/>
          <w:iCs/>
        </w:rPr>
        <w:t>nudo</w:t>
      </w:r>
      <w:proofErr w:type="spellEnd"/>
      <w:r w:rsidRPr="00535659">
        <w:rPr>
          <w:i/>
          <w:iCs/>
        </w:rPr>
        <w:t xml:space="preserve"> es el peso social</w:t>
      </w:r>
      <w:r>
        <w:br/>
        <w:t>the knot is the social weight</w:t>
      </w:r>
    </w:p>
    <w:p w14:paraId="6BFD32CD" w14:textId="77777777" w:rsidR="00C0049D" w:rsidRDefault="00C0049D"/>
    <w:p w14:paraId="602606C1" w14:textId="74CCB3F5" w:rsidR="00990203" w:rsidRDefault="005311C9">
      <w:r>
        <w:t xml:space="preserve">The imagery he presented recalled </w:t>
      </w:r>
      <w:r w:rsidR="009F41E9">
        <w:t xml:space="preserve">ideas of bondage and submission, tropes that allude both to the colonization of indigenous bodies </w:t>
      </w:r>
      <w:r w:rsidR="00C0049D">
        <w:t>and</w:t>
      </w:r>
      <w:r w:rsidR="009F41E9">
        <w:t xml:space="preserve"> to</w:t>
      </w:r>
      <w:r w:rsidR="00C0049D">
        <w:t xml:space="preserve"> taboo sexual practices. </w:t>
      </w:r>
      <w:r w:rsidR="009F41E9">
        <w:t xml:space="preserve"> </w:t>
      </w:r>
      <w:r w:rsidR="00990203">
        <w:t xml:space="preserve">Echoing his handling of the rope, </w:t>
      </w:r>
      <w:proofErr w:type="spellStart"/>
      <w:r w:rsidR="00990203">
        <w:t>Calfuqueo</w:t>
      </w:r>
      <w:proofErr w:type="spellEnd"/>
      <w:r w:rsidR="00990203">
        <w:t xml:space="preserve"> </w:t>
      </w:r>
      <w:proofErr w:type="spellStart"/>
      <w:r w:rsidR="00990203">
        <w:t>Aliste</w:t>
      </w:r>
      <w:proofErr w:type="spellEnd"/>
      <w:r w:rsidR="00990203">
        <w:t xml:space="preserve"> </w:t>
      </w:r>
      <w:r w:rsidR="00C23D85">
        <w:t xml:space="preserve">then </w:t>
      </w:r>
      <w:r w:rsidR="00990203">
        <w:t xml:space="preserve">proceeded to wrap the </w:t>
      </w:r>
      <w:r w:rsidR="00C23D85">
        <w:t xml:space="preserve">wig’s </w:t>
      </w:r>
      <w:r w:rsidR="00990203">
        <w:t xml:space="preserve">hair </w:t>
      </w:r>
      <w:r w:rsidR="00C23D85">
        <w:t>around his mouth resembling a bandana</w:t>
      </w:r>
      <w:r w:rsidR="00B31649">
        <w:t xml:space="preserve"> or a gag</w:t>
      </w:r>
      <w:r w:rsidR="00C23D85">
        <w:t>. Th</w:t>
      </w:r>
      <w:r w:rsidR="004177CE">
        <w:t>is</w:t>
      </w:r>
      <w:r w:rsidR="00C23D85">
        <w:t xml:space="preserve"> performative action also presented</w:t>
      </w:r>
      <w:r w:rsidR="00C0480C">
        <w:t xml:space="preserve"> a</w:t>
      </w:r>
      <w:r w:rsidR="00C23D85">
        <w:t xml:space="preserve"> </w:t>
      </w:r>
      <w:r w:rsidR="004177CE">
        <w:t>dual meaning, as it stood for the silenc</w:t>
      </w:r>
      <w:r w:rsidR="00C0480C">
        <w:t>ing</w:t>
      </w:r>
      <w:r w:rsidR="004177CE">
        <w:t xml:space="preserve"> of indigenous voices</w:t>
      </w:r>
      <w:r w:rsidR="00C0480C">
        <w:t xml:space="preserve"> and</w:t>
      </w:r>
      <w:r w:rsidR="003C22F4">
        <w:t xml:space="preserve"> for the acts of resistance by demonstrators during the 2019-2020 social uprising in Chile.</w:t>
      </w:r>
    </w:p>
    <w:p w14:paraId="6D2F704E" w14:textId="4FF4566C" w:rsidR="00601DAC" w:rsidRDefault="00601DAC"/>
    <w:p w14:paraId="44798A02" w14:textId="5EA10161" w:rsidR="00F2118C" w:rsidRDefault="00601DAC">
      <w:r>
        <w:t>The artist soon relinquished control of the rope thus allowing a participant to further constrain his body. Jem Panganiba</w:t>
      </w:r>
      <w:r w:rsidR="00F2118C">
        <w:t>n</w:t>
      </w:r>
      <w:r>
        <w:t xml:space="preserve">, graduate student in the Department of Women’s Gender and Sexuality Studies, </w:t>
      </w:r>
      <w:r w:rsidR="00F2118C">
        <w:t>began walking around him as she wrapped his body with more rope. The words “</w:t>
      </w:r>
      <w:proofErr w:type="spellStart"/>
      <w:r w:rsidR="00F2118C" w:rsidRPr="00535659">
        <w:rPr>
          <w:i/>
          <w:iCs/>
        </w:rPr>
        <w:t>anúdame</w:t>
      </w:r>
      <w:proofErr w:type="spellEnd"/>
      <w:r w:rsidR="00F2118C">
        <w:t>, knot me” were now playing on the speakers. This action lasted nearly 10 minutes making the audience slightly unsettled by the repetitive</w:t>
      </w:r>
      <w:r w:rsidR="007D490E">
        <w:t xml:space="preserve"> sound and movement. This repetition played an important role </w:t>
      </w:r>
      <w:r w:rsidR="00083E29">
        <w:t xml:space="preserve">in the performance </w:t>
      </w:r>
      <w:r w:rsidR="007D490E">
        <w:t xml:space="preserve">though because it reminded the </w:t>
      </w:r>
      <w:r w:rsidR="00B47A8F">
        <w:t>attendees</w:t>
      </w:r>
      <w:r w:rsidR="007D490E">
        <w:t xml:space="preserve"> of the continued and persistent abuse and marginalization of native peoples in the Americas.</w:t>
      </w:r>
    </w:p>
    <w:p w14:paraId="6A9AF254" w14:textId="554F721B" w:rsidR="00BA28A1" w:rsidRDefault="00BA28A1"/>
    <w:p w14:paraId="3574D399" w14:textId="77777777" w:rsidR="0064768B" w:rsidRDefault="00BA28A1">
      <w:r>
        <w:t xml:space="preserve">The performance concluded when Panganiban </w:t>
      </w:r>
      <w:r w:rsidR="0083776B">
        <w:t>inserted arrows in between the ropes that bound the artist’s body</w:t>
      </w:r>
      <w:r w:rsidR="00B47A8F">
        <w:t>, a nod to the martyr Saint Sebastian</w:t>
      </w:r>
      <w:r w:rsidR="0083776B">
        <w:t xml:space="preserve">. This was a symbolic wounding </w:t>
      </w:r>
      <w:r w:rsidR="00B47A8F">
        <w:t>which addressed the tensions between pain and pleasure</w:t>
      </w:r>
      <w:r w:rsidR="00EF2BA1">
        <w:t xml:space="preserve">, embodiment and </w:t>
      </w:r>
      <w:r w:rsidR="00DD190E">
        <w:t xml:space="preserve">transcendence. </w:t>
      </w:r>
      <w:r w:rsidR="0008549D">
        <w:t xml:space="preserve">In reaction to these piercing arrows, </w:t>
      </w:r>
      <w:proofErr w:type="spellStart"/>
      <w:r w:rsidR="0008549D">
        <w:t>Calfuqueo</w:t>
      </w:r>
      <w:proofErr w:type="spellEnd"/>
      <w:r w:rsidR="0008549D">
        <w:t xml:space="preserve"> </w:t>
      </w:r>
      <w:proofErr w:type="spellStart"/>
      <w:r w:rsidR="0008549D">
        <w:t>Aliste</w:t>
      </w:r>
      <w:proofErr w:type="spellEnd"/>
      <w:r w:rsidR="0008549D">
        <w:t xml:space="preserve"> fell to his knees and lowered his head. This final gesture </w:t>
      </w:r>
      <w:r w:rsidR="00892E78">
        <w:t xml:space="preserve">could be read as </w:t>
      </w:r>
      <w:r w:rsidR="00F97D3D">
        <w:t>a</w:t>
      </w:r>
      <w:r w:rsidR="00892E78">
        <w:t xml:space="preserve"> ritual death</w:t>
      </w:r>
      <w:r w:rsidR="0008549D">
        <w:t xml:space="preserve"> </w:t>
      </w:r>
      <w:r w:rsidR="00892E78">
        <w:t>and willful demise.</w:t>
      </w:r>
      <w:r w:rsidR="0064768B">
        <w:t xml:space="preserve"> </w:t>
      </w:r>
    </w:p>
    <w:p w14:paraId="6BBF7B8F" w14:textId="77777777" w:rsidR="0064768B" w:rsidRDefault="0064768B"/>
    <w:p w14:paraId="3EB33EE3" w14:textId="5B603E18" w:rsidR="007D490E" w:rsidRDefault="0064768B">
      <w:proofErr w:type="spellStart"/>
      <w:r>
        <w:t>Calfuqueo</w:t>
      </w:r>
      <w:proofErr w:type="spellEnd"/>
      <w:r>
        <w:t xml:space="preserve"> </w:t>
      </w:r>
      <w:proofErr w:type="spellStart"/>
      <w:r>
        <w:t>Aliste</w:t>
      </w:r>
      <w:proofErr w:type="spellEnd"/>
      <w:r>
        <w:t xml:space="preserve">, as </w:t>
      </w:r>
      <w:proofErr w:type="spellStart"/>
      <w:r>
        <w:t>K’acha</w:t>
      </w:r>
      <w:proofErr w:type="spellEnd"/>
      <w:r>
        <w:t xml:space="preserve"> </w:t>
      </w:r>
      <w:proofErr w:type="spellStart"/>
      <w:r>
        <w:t>Willaykuna’s</w:t>
      </w:r>
      <w:proofErr w:type="spellEnd"/>
      <w:r>
        <w:t xml:space="preserve"> first visiting artist, posed many provocative questions with his public performance at OSU</w:t>
      </w:r>
      <w:r w:rsidR="00961D3C">
        <w:t xml:space="preserve">. Do </w:t>
      </w:r>
      <w:proofErr w:type="spellStart"/>
      <w:r w:rsidR="00961D3C">
        <w:t>Mapuche</w:t>
      </w:r>
      <w:proofErr w:type="spellEnd"/>
      <w:r w:rsidR="00961D3C">
        <w:t xml:space="preserve"> bodies become queer through their colonized status? Is there a possibility of resistance within the experiences of bondage and pain? Does performance art provide unique opportunities to address the complexities </w:t>
      </w:r>
      <w:r w:rsidR="00F93E73">
        <w:t xml:space="preserve">and contradictions </w:t>
      </w:r>
      <w:r w:rsidR="00961D3C">
        <w:t>of indigenous people’s lives?</w:t>
      </w:r>
    </w:p>
    <w:sectPr w:rsidR="007D490E" w:rsidSect="00DE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1"/>
    <w:rsid w:val="00083E29"/>
    <w:rsid w:val="0008549D"/>
    <w:rsid w:val="00211131"/>
    <w:rsid w:val="003C22F4"/>
    <w:rsid w:val="004177CE"/>
    <w:rsid w:val="005311C9"/>
    <w:rsid w:val="00535659"/>
    <w:rsid w:val="00601DAC"/>
    <w:rsid w:val="0064768B"/>
    <w:rsid w:val="00677587"/>
    <w:rsid w:val="007674D2"/>
    <w:rsid w:val="007D490E"/>
    <w:rsid w:val="007F60B9"/>
    <w:rsid w:val="0083776B"/>
    <w:rsid w:val="00892E78"/>
    <w:rsid w:val="009064F6"/>
    <w:rsid w:val="00933DFE"/>
    <w:rsid w:val="00961D3C"/>
    <w:rsid w:val="00990203"/>
    <w:rsid w:val="009F41E9"/>
    <w:rsid w:val="00B31649"/>
    <w:rsid w:val="00B47A8F"/>
    <w:rsid w:val="00BA28A1"/>
    <w:rsid w:val="00C0049D"/>
    <w:rsid w:val="00C0480C"/>
    <w:rsid w:val="00C23D85"/>
    <w:rsid w:val="00C567CA"/>
    <w:rsid w:val="00D05FCB"/>
    <w:rsid w:val="00DD190E"/>
    <w:rsid w:val="00DE5AC4"/>
    <w:rsid w:val="00EF2BA1"/>
    <w:rsid w:val="00F2118C"/>
    <w:rsid w:val="00F93E73"/>
    <w:rsid w:val="00F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693E4"/>
  <w15:chartTrackingRefBased/>
  <w15:docId w15:val="{27FCEF16-AD31-C44F-87F6-F374BEC6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Latorre, Guisela</dc:creator>
  <cp:keywords/>
  <dc:description/>
  <cp:lastModifiedBy>Mitchel, Andrew P.</cp:lastModifiedBy>
  <cp:revision>3</cp:revision>
  <dcterms:created xsi:type="dcterms:W3CDTF">2020-07-14T12:09:00Z</dcterms:created>
  <dcterms:modified xsi:type="dcterms:W3CDTF">2020-11-17T20:17:00Z</dcterms:modified>
</cp:coreProperties>
</file>